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E61A5" w14:textId="3915F5EC" w:rsidR="00790D97" w:rsidRDefault="007B13F6">
      <w:proofErr w:type="gramStart"/>
      <w:r>
        <w:t>EVROPA  -</w:t>
      </w:r>
      <w:proofErr w:type="gramEnd"/>
      <w:r>
        <w:t xml:space="preserve"> PODNEBÍ A POČASÍ, HOSPODÁŘSTVÍ A OBYVATELSTVO /ZÁKLAD ZÁPISU/</w:t>
      </w:r>
    </w:p>
    <w:p w14:paraId="1A88331B" w14:textId="0E149D50" w:rsidR="007B13F6" w:rsidRDefault="007B13F6">
      <w:r>
        <w:t>PODNEBNÉ PÁSY na území Evropy – celkem 3</w:t>
      </w:r>
    </w:p>
    <w:p w14:paraId="47E3AF20" w14:textId="2DED8158" w:rsidR="007B13F6" w:rsidRDefault="007B13F6" w:rsidP="007B13F6">
      <w:r>
        <w:t>1.Nejsevernější část Evropy – SUBPOLÁRNÍ PÁS /dlouhá mrazivá zima a krátké chladné léto/</w:t>
      </w:r>
    </w:p>
    <w:p w14:paraId="0B87D32E" w14:textId="4E697FBE" w:rsidR="007B13F6" w:rsidRDefault="007B13F6" w:rsidP="007B13F6">
      <w:r>
        <w:t>2.Nejjižnější část Evropy – SUBTROPICKÝ PÁS /suchá horká léta a mírné deštivé zimy/</w:t>
      </w:r>
    </w:p>
    <w:p w14:paraId="405670B1" w14:textId="7CD845B0" w:rsidR="007B13F6" w:rsidRDefault="007B13F6" w:rsidP="007B13F6">
      <w:r>
        <w:t xml:space="preserve">3.Většina Evropy – MÍRNÝ PÁS /4 roční období, podnebí ovlivněno vzdáleností od Atlantského </w:t>
      </w:r>
      <w:proofErr w:type="gramStart"/>
      <w:r>
        <w:t>oceánu  a</w:t>
      </w:r>
      <w:proofErr w:type="gramEnd"/>
      <w:r>
        <w:t xml:space="preserve"> rozdílnou nadmořskou výškou/</w:t>
      </w:r>
    </w:p>
    <w:p w14:paraId="0FF65A5D" w14:textId="4B708946" w:rsidR="007B13F6" w:rsidRDefault="007B13F6" w:rsidP="007B13F6">
      <w:r>
        <w:t>3 ZÁKLADNÍ PODNEBNÉ OBLASTI</w:t>
      </w:r>
      <w:r w:rsidR="00A964AD">
        <w:t xml:space="preserve"> MÍRNÉHO PÁSU V EVROPĚ</w:t>
      </w:r>
    </w:p>
    <w:p w14:paraId="0843B6D2" w14:textId="6803FE05" w:rsidR="00A964AD" w:rsidRDefault="00A964AD" w:rsidP="007B13F6">
      <w:r>
        <w:t>a/Oblast Z Evropy /podnebí přímořské – vlhké, mírné a deštivé/</w:t>
      </w:r>
    </w:p>
    <w:p w14:paraId="7C34EC64" w14:textId="3EF873D2" w:rsidR="00A964AD" w:rsidRDefault="00A964AD" w:rsidP="007B13F6">
      <w:r>
        <w:t>b/Oblast V Evropy /vnitrozemské – kontinentální podnebí, mrazivé suché zimy a horká léta/</w:t>
      </w:r>
    </w:p>
    <w:p w14:paraId="76873302" w14:textId="77777777" w:rsidR="00A964AD" w:rsidRDefault="00A964AD" w:rsidP="007B13F6">
      <w:r>
        <w:t>c/ Oblast střední Evropy /i ČR/ - přechodné pásmo mezi přímořským a vnitrozemským podnebím, počasí většinou přechodné a značně proměnlivé.</w:t>
      </w:r>
    </w:p>
    <w:p w14:paraId="116046DF" w14:textId="77777777" w:rsidR="00A964AD" w:rsidRDefault="00A964AD" w:rsidP="007B13F6">
      <w:r>
        <w:t xml:space="preserve"> HOSPODÁŘSTVÍ EVROPY</w:t>
      </w:r>
    </w:p>
    <w:p w14:paraId="19B88C2E" w14:textId="77777777" w:rsidR="00A964AD" w:rsidRDefault="00A964AD" w:rsidP="007B13F6">
      <w:r>
        <w:t>Evropské státy – hospodářsky vyspělé</w:t>
      </w:r>
    </w:p>
    <w:p w14:paraId="67455FE0" w14:textId="77777777" w:rsidR="00A964AD" w:rsidRDefault="00A964AD" w:rsidP="007B13F6">
      <w:r>
        <w:t>Suroviny /černé a hnědé uhlí, železné a uranové rudy, dřevo, všechny druhy elektráren/ a rozvinutý průmysl</w:t>
      </w:r>
    </w:p>
    <w:p w14:paraId="4F67C92E" w14:textId="77777777" w:rsidR="00A964AD" w:rsidRDefault="00A964AD" w:rsidP="007B13F6">
      <w:r>
        <w:t>Zemědělství – rostlinná i živočišná výroba, důležitý sortiment – ryby a mořské plody</w:t>
      </w:r>
    </w:p>
    <w:p w14:paraId="0E3D6CC7" w14:textId="77777777" w:rsidR="00A964AD" w:rsidRDefault="00A964AD" w:rsidP="007B13F6">
      <w:r>
        <w:t>Doprava – rozvinuta jak pozemní, tak i vodní i letecká dopravní síť včetně telekomunikací</w:t>
      </w:r>
    </w:p>
    <w:p w14:paraId="2CB0B682" w14:textId="7F24B000" w:rsidR="00661B4F" w:rsidRDefault="00A964AD" w:rsidP="007B13F6">
      <w:r>
        <w:t>Služby – pracuje v nich většina lidí</w:t>
      </w:r>
      <w:r w:rsidR="00661B4F">
        <w:t xml:space="preserve"> /hlavně obchod a cestovní ruch/</w:t>
      </w:r>
    </w:p>
    <w:p w14:paraId="3D80DA53" w14:textId="778BF9B2" w:rsidR="00661B4F" w:rsidRDefault="00661B4F" w:rsidP="007B13F6">
      <w:r>
        <w:t>OBYVATELSTVO</w:t>
      </w:r>
    </w:p>
    <w:p w14:paraId="4FF70D69" w14:textId="7649299A" w:rsidR="00661B4F" w:rsidRDefault="00661B4F" w:rsidP="007B13F6">
      <w:r>
        <w:t>Evropa je NEJHUSTĚJI ZALIDNĚNÝM SVĚTADÍLEM / přibližně 700 miliónů lidí/, porodnost klesá, přibývá však přistěhovalců z různých částí světa.</w:t>
      </w:r>
    </w:p>
    <w:p w14:paraId="062CA099" w14:textId="2BDCD68C" w:rsidR="00661B4F" w:rsidRDefault="00661B4F" w:rsidP="007B13F6">
      <w:r>
        <w:t xml:space="preserve">V Evropě žije mnoho národů – nejpočetnější jsou SLOVANSKÉ/ např. Poláci, Slováci i Češi/, GERMÁNSKÉ /hlavně Němci a Angličané/ a </w:t>
      </w:r>
      <w:r w:rsidR="00A828EA">
        <w:t>ROMÁNSKÉ</w:t>
      </w:r>
      <w:r>
        <w:t xml:space="preserve"> / Francouzi</w:t>
      </w:r>
      <w:r w:rsidR="00A828EA">
        <w:t>,</w:t>
      </w:r>
      <w:r>
        <w:t xml:space="preserve"> Italové a další/</w:t>
      </w:r>
    </w:p>
    <w:p w14:paraId="14A0FD5E" w14:textId="77777777" w:rsidR="00661B4F" w:rsidRDefault="00661B4F" w:rsidP="007B13F6"/>
    <w:p w14:paraId="5C80075E" w14:textId="12565253" w:rsidR="00A964AD" w:rsidRDefault="00A964AD" w:rsidP="007B13F6">
      <w:r>
        <w:t xml:space="preserve"> </w:t>
      </w:r>
    </w:p>
    <w:p w14:paraId="2A926045" w14:textId="77777777" w:rsidR="00A964AD" w:rsidRDefault="00A964AD" w:rsidP="007B13F6"/>
    <w:p w14:paraId="6C599DC9" w14:textId="77777777" w:rsidR="007B13F6" w:rsidRDefault="007B13F6" w:rsidP="007B13F6"/>
    <w:sectPr w:rsidR="007B1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C455D"/>
    <w:multiLevelType w:val="hybridMultilevel"/>
    <w:tmpl w:val="5AF02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F6"/>
    <w:rsid w:val="00661B4F"/>
    <w:rsid w:val="00790D97"/>
    <w:rsid w:val="007B13F6"/>
    <w:rsid w:val="00A828EA"/>
    <w:rsid w:val="00A9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C618"/>
  <w15:chartTrackingRefBased/>
  <w15:docId w15:val="{FBD15277-5B9F-4B73-91B0-CAD2508C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2021-01-21T15:39:00Z</dcterms:created>
  <dcterms:modified xsi:type="dcterms:W3CDTF">2021-01-21T16:14:00Z</dcterms:modified>
</cp:coreProperties>
</file>